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BC8F1" w14:textId="77777777" w:rsidR="00876DE4" w:rsidRDefault="00876DE4" w:rsidP="00876DE4">
      <w:pPr>
        <w:jc w:val="center"/>
      </w:pPr>
      <w:r>
        <w:rPr>
          <w:noProof/>
        </w:rPr>
        <w:drawing>
          <wp:inline distT="0" distB="0" distL="0" distR="0" wp14:anchorId="45D870E3" wp14:editId="1B6F97F9">
            <wp:extent cx="876300" cy="971550"/>
            <wp:effectExtent l="19050" t="0" r="0" b="0"/>
            <wp:docPr id="2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F8CE11" w14:textId="77777777" w:rsidR="00876DE4" w:rsidRPr="00784CDF" w:rsidRDefault="00876DE4" w:rsidP="00876D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4C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14:paraId="2C066095" w14:textId="77777777" w:rsidR="00876DE4" w:rsidRPr="00784CDF" w:rsidRDefault="00876DE4" w:rsidP="00876D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4CDF">
        <w:rPr>
          <w:rFonts w:ascii="Times New Roman" w:eastAsia="Times New Roman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14:paraId="0BB3F804" w14:textId="77777777" w:rsidR="00876DE4" w:rsidRPr="00784CDF" w:rsidRDefault="00876DE4" w:rsidP="00876D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CDF">
        <w:rPr>
          <w:rFonts w:ascii="Times New Roman" w:eastAsia="Times New Roman" w:hAnsi="Times New Roman" w:cs="Times New Roman"/>
          <w:bCs/>
          <w:sz w:val="28"/>
          <w:szCs w:val="28"/>
        </w:rPr>
        <w:t>четвертого созыва</w:t>
      </w:r>
    </w:p>
    <w:p w14:paraId="123E7AA9" w14:textId="77777777" w:rsidR="00876DE4" w:rsidRPr="00784CDF" w:rsidRDefault="00876DE4" w:rsidP="00876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F46AA2" w14:textId="77777777" w:rsidR="00876DE4" w:rsidRPr="00784CDF" w:rsidRDefault="00876DE4" w:rsidP="00876D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4CDF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14:paraId="18AB7609" w14:textId="1770DCE0" w:rsidR="00876DE4" w:rsidRDefault="00A42AF7" w:rsidP="00A42AF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(сорок третья сессия)</w:t>
      </w:r>
    </w:p>
    <w:p w14:paraId="5A105943" w14:textId="77777777" w:rsidR="00A42AF7" w:rsidRDefault="00A42AF7" w:rsidP="00A42AF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D63DA9" w14:textId="77777777" w:rsidR="00A42AF7" w:rsidRDefault="00A42AF7" w:rsidP="00A42AF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DBFF0F" w14:textId="5C54BAE5" w:rsidR="00876DE4" w:rsidRPr="00784CDF" w:rsidRDefault="00DF5E2E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 </w:t>
      </w:r>
      <w:r w:rsidR="00A42AF7" w:rsidRPr="00A42AF7">
        <w:rPr>
          <w:rFonts w:ascii="Times New Roman" w:hAnsi="Times New Roman" w:cs="Times New Roman"/>
          <w:sz w:val="28"/>
          <w:szCs w:val="28"/>
        </w:rPr>
        <w:t>27</w:t>
      </w:r>
      <w:r w:rsidR="00A42AF7">
        <w:rPr>
          <w:rFonts w:ascii="Times New Roman" w:hAnsi="Times New Roman" w:cs="Times New Roman"/>
          <w:sz w:val="28"/>
          <w:szCs w:val="28"/>
        </w:rPr>
        <w:t xml:space="preserve"> </w:t>
      </w:r>
      <w:r w:rsidR="00876DE4" w:rsidRPr="00A42AF7">
        <w:rPr>
          <w:rFonts w:ascii="Times New Roman" w:hAnsi="Times New Roman" w:cs="Times New Roman"/>
          <w:sz w:val="28"/>
          <w:szCs w:val="28"/>
        </w:rPr>
        <w:t xml:space="preserve"> </w:t>
      </w:r>
      <w:r w:rsidR="00876DE4">
        <w:rPr>
          <w:rFonts w:ascii="Times New Roman" w:hAnsi="Times New Roman" w:cs="Times New Roman"/>
          <w:sz w:val="28"/>
          <w:szCs w:val="28"/>
        </w:rPr>
        <w:t>ноября</w:t>
      </w:r>
      <w:r w:rsidR="00876DE4" w:rsidRPr="00784CDF">
        <w:rPr>
          <w:rFonts w:ascii="Times New Roman" w:hAnsi="Times New Roman" w:cs="Times New Roman"/>
          <w:sz w:val="28"/>
          <w:szCs w:val="28"/>
        </w:rPr>
        <w:t xml:space="preserve"> 202</w:t>
      </w:r>
      <w:r w:rsidR="00876DE4">
        <w:rPr>
          <w:rFonts w:ascii="Times New Roman" w:hAnsi="Times New Roman" w:cs="Times New Roman"/>
          <w:sz w:val="28"/>
          <w:szCs w:val="28"/>
        </w:rPr>
        <w:t>4</w:t>
      </w:r>
      <w:r w:rsidR="00876DE4" w:rsidRPr="00784CDF">
        <w:rPr>
          <w:rFonts w:ascii="Times New Roman" w:hAnsi="Times New Roman" w:cs="Times New Roman"/>
          <w:sz w:val="28"/>
          <w:szCs w:val="28"/>
        </w:rPr>
        <w:t xml:space="preserve"> года                         с. Здвинск                                       № </w:t>
      </w:r>
      <w:r>
        <w:rPr>
          <w:rFonts w:ascii="Times New Roman" w:hAnsi="Times New Roman" w:cs="Times New Roman"/>
          <w:sz w:val="28"/>
          <w:szCs w:val="28"/>
        </w:rPr>
        <w:t>348</w:t>
      </w:r>
    </w:p>
    <w:p w14:paraId="06D48705" w14:textId="77777777" w:rsidR="00876DE4" w:rsidRPr="00784CDF" w:rsidRDefault="00876DE4" w:rsidP="00876DE4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14:paraId="224C7082" w14:textId="77777777" w:rsidR="00876DE4" w:rsidRDefault="00876DE4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84CDF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установлении корректирующего коэффициента</w:t>
      </w:r>
    </w:p>
    <w:p w14:paraId="6984ECB6" w14:textId="77777777" w:rsidR="00876DE4" w:rsidRDefault="00876DE4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расчета арендной платы в отношении земельных</w:t>
      </w:r>
    </w:p>
    <w:p w14:paraId="2B79F8E1" w14:textId="77777777" w:rsidR="00876DE4" w:rsidRDefault="00876DE4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участков, государственная собственность на </w:t>
      </w:r>
    </w:p>
    <w:p w14:paraId="014DA5C3" w14:textId="7FE66991" w:rsidR="00876DE4" w:rsidRDefault="00876DE4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не разграничена</w:t>
      </w:r>
      <w:r w:rsidR="000A02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CDF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14:paraId="1ADCCB09" w14:textId="77777777" w:rsidR="00876DE4" w:rsidRDefault="00876DE4" w:rsidP="00876DE4">
      <w:pPr>
        <w:pStyle w:val="a3"/>
        <w:rPr>
          <w:rFonts w:ascii="Times New Roman" w:hAnsi="Times New Roman" w:cs="Times New Roman"/>
          <w:sz w:val="28"/>
          <w:szCs w:val="28"/>
        </w:rPr>
      </w:pPr>
      <w:r w:rsidRPr="00784CDF">
        <w:rPr>
          <w:rFonts w:ascii="Times New Roman" w:hAnsi="Times New Roman" w:cs="Times New Roman"/>
          <w:sz w:val="28"/>
          <w:szCs w:val="28"/>
        </w:rPr>
        <w:t>Здвинского района  Новосибирской области</w:t>
      </w:r>
    </w:p>
    <w:p w14:paraId="2365DDA8" w14:textId="77777777" w:rsidR="00876DE4" w:rsidRDefault="00876DE4" w:rsidP="00876DE4">
      <w:pPr>
        <w:pStyle w:val="3"/>
        <w:spacing w:after="0"/>
        <w:ind w:firstLine="708"/>
        <w:jc w:val="both"/>
        <w:rPr>
          <w:rFonts w:eastAsia="Times New Roman"/>
          <w:b w:val="0"/>
          <w:sz w:val="28"/>
          <w:szCs w:val="28"/>
        </w:rPr>
      </w:pPr>
      <w:r w:rsidRPr="002460D2">
        <w:rPr>
          <w:rFonts w:eastAsia="Times New Roman"/>
          <w:b w:val="0"/>
          <w:sz w:val="28"/>
          <w:szCs w:val="28"/>
        </w:rPr>
        <w:t>В соответствии с</w:t>
      </w:r>
      <w:r>
        <w:rPr>
          <w:rFonts w:eastAsia="Times New Roman"/>
          <w:b w:val="0"/>
          <w:sz w:val="28"/>
          <w:szCs w:val="28"/>
        </w:rPr>
        <w:t xml:space="preserve"> </w:t>
      </w:r>
      <w:r w:rsidRPr="002460D2">
        <w:rPr>
          <w:rFonts w:eastAsia="Times New Roman"/>
          <w:b w:val="0"/>
          <w:sz w:val="28"/>
          <w:szCs w:val="28"/>
        </w:rPr>
        <w:t xml:space="preserve">Земельным кодексом Российской Федерации, </w:t>
      </w:r>
      <w:r>
        <w:rPr>
          <w:rFonts w:eastAsia="Times New Roman"/>
          <w:b w:val="0"/>
          <w:sz w:val="28"/>
          <w:szCs w:val="28"/>
        </w:rPr>
        <w:t>Федеральным</w:t>
      </w:r>
      <w:r w:rsidRPr="002460D2">
        <w:rPr>
          <w:rFonts w:eastAsia="Times New Roman"/>
          <w:b w:val="0"/>
          <w:sz w:val="28"/>
          <w:szCs w:val="28"/>
        </w:rPr>
        <w:t xml:space="preserve"> законам от 06.10.2003 N 131-ФЗ "Об общих принципах организации местного самоуправления в Российской Федерации", </w:t>
      </w:r>
      <w:r>
        <w:rPr>
          <w:rFonts w:eastAsia="Times New Roman"/>
          <w:b w:val="0"/>
          <w:sz w:val="28"/>
          <w:szCs w:val="28"/>
        </w:rPr>
        <w:t>Порядком определения размера арендной платы за земельные участки</w:t>
      </w:r>
      <w:r w:rsidRPr="00F5265A">
        <w:t xml:space="preserve"> </w:t>
      </w:r>
      <w:r w:rsidRPr="00F5265A">
        <w:rPr>
          <w:rFonts w:eastAsia="Times New Roman"/>
          <w:b w:val="0"/>
          <w:sz w:val="28"/>
          <w:szCs w:val="28"/>
        </w:rPr>
        <w:t xml:space="preserve">государственная собственность на которые не разграничена </w:t>
      </w:r>
      <w:r>
        <w:rPr>
          <w:rFonts w:eastAsia="Times New Roman"/>
          <w:b w:val="0"/>
          <w:sz w:val="28"/>
          <w:szCs w:val="28"/>
        </w:rPr>
        <w:t xml:space="preserve"> и предоставленные в аренду без торгов, расположенные </w:t>
      </w:r>
      <w:r w:rsidRPr="00F5265A">
        <w:rPr>
          <w:rFonts w:eastAsia="Times New Roman"/>
          <w:b w:val="0"/>
          <w:sz w:val="28"/>
          <w:szCs w:val="28"/>
        </w:rPr>
        <w:t>на территории</w:t>
      </w:r>
      <w:r>
        <w:rPr>
          <w:rFonts w:eastAsia="Times New Roman"/>
          <w:b w:val="0"/>
          <w:sz w:val="28"/>
          <w:szCs w:val="28"/>
        </w:rPr>
        <w:t xml:space="preserve"> Новосибирской области</w:t>
      </w:r>
      <w:r w:rsidRPr="002460D2">
        <w:rPr>
          <w:rFonts w:eastAsia="Times New Roman"/>
          <w:b w:val="0"/>
          <w:sz w:val="28"/>
          <w:szCs w:val="28"/>
        </w:rPr>
        <w:t>,</w:t>
      </w:r>
      <w:r>
        <w:rPr>
          <w:rFonts w:eastAsia="Times New Roman"/>
          <w:b w:val="0"/>
          <w:sz w:val="28"/>
          <w:szCs w:val="28"/>
        </w:rPr>
        <w:t xml:space="preserve"> </w:t>
      </w:r>
      <w:r w:rsidRPr="002460D2">
        <w:rPr>
          <w:rFonts w:eastAsia="Times New Roman"/>
          <w:b w:val="0"/>
          <w:sz w:val="28"/>
          <w:szCs w:val="28"/>
        </w:rPr>
        <w:t xml:space="preserve"> </w:t>
      </w:r>
      <w:r w:rsidRPr="006B4A05">
        <w:rPr>
          <w:rFonts w:eastAsia="Times New Roman"/>
          <w:b w:val="0"/>
          <w:sz w:val="28"/>
          <w:szCs w:val="28"/>
        </w:rPr>
        <w:t>установленным постановлением Правительства Новосибирской области от 10.06.2015 № 219-п</w:t>
      </w:r>
      <w:r>
        <w:rPr>
          <w:rFonts w:eastAsia="Times New Roman"/>
          <w:b w:val="0"/>
          <w:sz w:val="28"/>
          <w:szCs w:val="28"/>
        </w:rPr>
        <w:t xml:space="preserve">, </w:t>
      </w:r>
      <w:r w:rsidRPr="002460D2">
        <w:rPr>
          <w:rFonts w:eastAsia="Times New Roman"/>
          <w:b w:val="0"/>
          <w:sz w:val="28"/>
          <w:szCs w:val="28"/>
        </w:rPr>
        <w:t>руководствуясь Уставом Здвинского района Новосибирской области</w:t>
      </w:r>
      <w:r>
        <w:rPr>
          <w:rFonts w:eastAsia="Times New Roman"/>
          <w:b w:val="0"/>
          <w:sz w:val="28"/>
          <w:szCs w:val="28"/>
        </w:rPr>
        <w:t>, Совет депутатов Здвинского района Новосибирской области</w:t>
      </w:r>
      <w:r w:rsidRPr="002460D2">
        <w:rPr>
          <w:rFonts w:eastAsia="Times New Roman"/>
          <w:b w:val="0"/>
          <w:sz w:val="28"/>
          <w:szCs w:val="28"/>
        </w:rPr>
        <w:t xml:space="preserve"> </w:t>
      </w:r>
      <w:r>
        <w:rPr>
          <w:rFonts w:eastAsia="Times New Roman"/>
          <w:b w:val="0"/>
          <w:sz w:val="28"/>
          <w:szCs w:val="28"/>
        </w:rPr>
        <w:t xml:space="preserve"> Р Е Ш И Л</w:t>
      </w:r>
      <w:r w:rsidRPr="002460D2">
        <w:rPr>
          <w:rFonts w:eastAsia="Times New Roman"/>
          <w:b w:val="0"/>
          <w:sz w:val="28"/>
          <w:szCs w:val="28"/>
        </w:rPr>
        <w:t>:</w:t>
      </w:r>
    </w:p>
    <w:p w14:paraId="15F53CA7" w14:textId="6F4C6D8B" w:rsidR="00F83CBE" w:rsidRDefault="000A028B" w:rsidP="000A028B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1. </w:t>
      </w:r>
      <w:r w:rsidR="00876DE4" w:rsidRPr="00F83CBE">
        <w:rPr>
          <w:rFonts w:eastAsia="Times New Roman"/>
          <w:b w:val="0"/>
          <w:sz w:val="28"/>
          <w:szCs w:val="28"/>
        </w:rPr>
        <w:t xml:space="preserve">Утвердить </w:t>
      </w:r>
      <w:r w:rsidR="00876DE4" w:rsidRPr="00F83CBE">
        <w:rPr>
          <w:b w:val="0"/>
          <w:sz w:val="28"/>
          <w:szCs w:val="28"/>
        </w:rPr>
        <w:t>корректирующий коэффициент для расчета арендной платы в отношении земельных участков, государственная собственность на которые не разграничена</w:t>
      </w:r>
      <w:r>
        <w:rPr>
          <w:b w:val="0"/>
          <w:sz w:val="28"/>
          <w:szCs w:val="28"/>
        </w:rPr>
        <w:t>,</w:t>
      </w:r>
      <w:r w:rsidR="00876DE4" w:rsidRPr="00F83CBE">
        <w:rPr>
          <w:b w:val="0"/>
          <w:sz w:val="28"/>
          <w:szCs w:val="28"/>
        </w:rPr>
        <w:t xml:space="preserve"> на территории Здвинского района Новосибирской области</w:t>
      </w:r>
      <w:r w:rsidR="00F83CBE" w:rsidRPr="00F83CBE">
        <w:rPr>
          <w:rFonts w:eastAsia="Times New Roman"/>
          <w:b w:val="0"/>
          <w:sz w:val="28"/>
          <w:szCs w:val="28"/>
        </w:rPr>
        <w:t>.</w:t>
      </w:r>
    </w:p>
    <w:p w14:paraId="494AF041" w14:textId="4038749E" w:rsidR="000A028B" w:rsidRDefault="000A028B" w:rsidP="000A028B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2. </w:t>
      </w:r>
      <w:r w:rsidRPr="000A028B">
        <w:rPr>
          <w:rFonts w:eastAsia="Times New Roman"/>
          <w:b w:val="0"/>
          <w:sz w:val="28"/>
          <w:szCs w:val="28"/>
        </w:rPr>
        <w:t>Настоящее решение опубликовать в муниципальной газете</w:t>
      </w:r>
      <w:r>
        <w:rPr>
          <w:rFonts w:eastAsia="Times New Roman"/>
          <w:b w:val="0"/>
          <w:sz w:val="28"/>
          <w:szCs w:val="28"/>
        </w:rPr>
        <w:t xml:space="preserve"> </w:t>
      </w:r>
      <w:r w:rsidRPr="000A028B">
        <w:rPr>
          <w:rFonts w:eastAsia="Times New Roman"/>
          <w:b w:val="0"/>
          <w:sz w:val="28"/>
          <w:szCs w:val="28"/>
        </w:rPr>
        <w:t>«Информационный вестник Здвинского района» и разместить на официальном сайте администрации Здвинского района Новосибирской области в информационно-телекоммуникационной сети Интернет.</w:t>
      </w:r>
    </w:p>
    <w:p w14:paraId="2534A70F" w14:textId="28D00D4F" w:rsidR="00876DE4" w:rsidRDefault="000A028B" w:rsidP="000A028B">
      <w:pPr>
        <w:pStyle w:val="3"/>
        <w:spacing w:before="0" w:beforeAutospacing="0" w:after="0" w:afterAutospacing="0"/>
        <w:ind w:firstLine="708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3. </w:t>
      </w:r>
      <w:r w:rsidRPr="000A028B">
        <w:rPr>
          <w:rFonts w:eastAsia="Times New Roman"/>
          <w:b w:val="0"/>
          <w:sz w:val="28"/>
          <w:szCs w:val="28"/>
        </w:rPr>
        <w:t>Настоящее решение вступает в силу с 1 января 2025 года.</w:t>
      </w:r>
    </w:p>
    <w:p w14:paraId="7149BA85" w14:textId="77777777" w:rsidR="000A028B" w:rsidRPr="000A028B" w:rsidRDefault="000A028B" w:rsidP="000A028B">
      <w:pPr>
        <w:pStyle w:val="3"/>
        <w:spacing w:before="0" w:beforeAutospacing="0" w:after="0" w:afterAutospacing="0"/>
        <w:ind w:firstLine="709"/>
        <w:jc w:val="both"/>
        <w:rPr>
          <w:rFonts w:eastAsia="Times New Roman"/>
          <w:b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76DE4" w:rsidRPr="00935C28" w14:paraId="32C5FAD2" w14:textId="77777777" w:rsidTr="00711BCC">
        <w:tc>
          <w:tcPr>
            <w:tcW w:w="4672" w:type="dxa"/>
            <w:hideMark/>
          </w:tcPr>
          <w:p w14:paraId="6FF9C26A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>Председатель Совета депутатов</w:t>
            </w:r>
          </w:p>
          <w:p w14:paraId="5BA43FC9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 xml:space="preserve">Здвинского района </w:t>
            </w:r>
          </w:p>
          <w:p w14:paraId="472FF5C9" w14:textId="77777777" w:rsidR="00876DE4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 xml:space="preserve">Новосибирской области </w:t>
            </w:r>
          </w:p>
          <w:p w14:paraId="15F4EBDA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</w:p>
          <w:p w14:paraId="7008B6C6" w14:textId="33BF6223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 xml:space="preserve">                       </w:t>
            </w:r>
            <w:r w:rsidR="00436D96">
              <w:rPr>
                <w:b w:val="0"/>
                <w:sz w:val="28"/>
                <w:szCs w:val="28"/>
              </w:rPr>
              <w:t xml:space="preserve">       </w:t>
            </w:r>
            <w:r w:rsidRPr="00935C28">
              <w:rPr>
                <w:b w:val="0"/>
                <w:sz w:val="28"/>
                <w:szCs w:val="28"/>
              </w:rPr>
              <w:t xml:space="preserve"> А.Ю. Карпов</w:t>
            </w:r>
          </w:p>
        </w:tc>
        <w:tc>
          <w:tcPr>
            <w:tcW w:w="4673" w:type="dxa"/>
          </w:tcPr>
          <w:p w14:paraId="1958CD0F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 xml:space="preserve">            Глава Здвинского района</w:t>
            </w:r>
          </w:p>
          <w:p w14:paraId="7EBF6720" w14:textId="77777777" w:rsidR="00876DE4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 w:rsidRPr="00935C28">
              <w:rPr>
                <w:b w:val="0"/>
                <w:sz w:val="28"/>
                <w:szCs w:val="28"/>
              </w:rPr>
              <w:t xml:space="preserve">            Новосибирской области</w:t>
            </w:r>
          </w:p>
          <w:p w14:paraId="0FE43D0D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</w:p>
          <w:p w14:paraId="4206CA1A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</w:p>
          <w:p w14:paraId="198431FF" w14:textId="77777777" w:rsidR="00876DE4" w:rsidRDefault="00876DE4" w:rsidP="00711BCC">
            <w:pPr>
              <w:pStyle w:val="3"/>
              <w:spacing w:before="0" w:beforeAutospacing="0" w:after="0" w:afterAutospacing="0"/>
              <w:outlineLvl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                        М.И. Колотов</w:t>
            </w:r>
          </w:p>
          <w:p w14:paraId="0A537596" w14:textId="77777777" w:rsidR="00F83CBE" w:rsidRDefault="00F83CBE" w:rsidP="00F83CBE">
            <w:pPr>
              <w:pStyle w:val="3"/>
              <w:spacing w:before="0" w:beforeAutospacing="0" w:after="0" w:afterAutospacing="0"/>
              <w:ind w:left="-4672"/>
              <w:outlineLvl w:val="2"/>
              <w:rPr>
                <w:b w:val="0"/>
                <w:sz w:val="28"/>
                <w:szCs w:val="28"/>
              </w:rPr>
            </w:pPr>
          </w:p>
          <w:p w14:paraId="3ED2A9B9" w14:textId="77777777" w:rsidR="00876DE4" w:rsidRPr="00935C28" w:rsidRDefault="00876DE4" w:rsidP="00711BCC">
            <w:pPr>
              <w:pStyle w:val="3"/>
              <w:spacing w:before="0" w:beforeAutospacing="0" w:after="0" w:afterAutospacing="0"/>
              <w:ind w:left="-4672"/>
              <w:outlineLvl w:val="2"/>
              <w:rPr>
                <w:b w:val="0"/>
                <w:sz w:val="28"/>
                <w:szCs w:val="28"/>
              </w:rPr>
            </w:pPr>
          </w:p>
        </w:tc>
      </w:tr>
    </w:tbl>
    <w:p w14:paraId="7034113E" w14:textId="77777777" w:rsidR="00F83CBE" w:rsidRPr="00C35B5D" w:rsidRDefault="0001427D" w:rsidP="000142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 w:rsidR="00F83CBE" w:rsidRPr="00C35B5D">
        <w:rPr>
          <w:rFonts w:ascii="Times New Roman" w:hAnsi="Times New Roman"/>
          <w:sz w:val="28"/>
          <w:szCs w:val="28"/>
        </w:rPr>
        <w:t xml:space="preserve">Приложение к </w:t>
      </w:r>
    </w:p>
    <w:p w14:paraId="18867841" w14:textId="77777777" w:rsidR="00F83CBE" w:rsidRPr="00C35B5D" w:rsidRDefault="00F83CBE" w:rsidP="00F83CB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/>
          <w:bCs/>
          <w:sz w:val="28"/>
          <w:szCs w:val="28"/>
        </w:rPr>
      </w:pPr>
      <w:r w:rsidRPr="00C35B5D">
        <w:rPr>
          <w:rFonts w:ascii="Times New Roman" w:hAnsi="Times New Roman"/>
          <w:bCs/>
          <w:sz w:val="28"/>
          <w:szCs w:val="28"/>
        </w:rPr>
        <w:t xml:space="preserve">решению Совета депутатов </w:t>
      </w:r>
      <w:r>
        <w:rPr>
          <w:rFonts w:ascii="Times New Roman" w:hAnsi="Times New Roman"/>
          <w:bCs/>
          <w:sz w:val="28"/>
          <w:szCs w:val="28"/>
        </w:rPr>
        <w:t>Здвинского района Новосибирской области</w:t>
      </w:r>
    </w:p>
    <w:p w14:paraId="79C00B7C" w14:textId="1149666D" w:rsidR="00F83CBE" w:rsidRPr="00C35B5D" w:rsidRDefault="00F83CBE" w:rsidP="00F83CB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/>
          <w:bCs/>
          <w:sz w:val="28"/>
          <w:szCs w:val="28"/>
        </w:rPr>
      </w:pPr>
      <w:r w:rsidRPr="00C35B5D">
        <w:rPr>
          <w:rFonts w:ascii="Times New Roman" w:hAnsi="Times New Roman"/>
          <w:bCs/>
          <w:sz w:val="28"/>
          <w:szCs w:val="28"/>
        </w:rPr>
        <w:t xml:space="preserve">от </w:t>
      </w:r>
      <w:r w:rsidR="00A42AF7">
        <w:rPr>
          <w:rFonts w:ascii="Times New Roman" w:hAnsi="Times New Roman"/>
          <w:bCs/>
          <w:sz w:val="28"/>
          <w:szCs w:val="28"/>
        </w:rPr>
        <w:t xml:space="preserve">27.11.2024г </w:t>
      </w:r>
      <w:r w:rsidR="00DF5E2E">
        <w:rPr>
          <w:rFonts w:ascii="Times New Roman" w:hAnsi="Times New Roman"/>
          <w:bCs/>
          <w:sz w:val="28"/>
          <w:szCs w:val="28"/>
        </w:rPr>
        <w:t>№ 348</w:t>
      </w:r>
    </w:p>
    <w:p w14:paraId="578584E3" w14:textId="77777777" w:rsidR="00F83CBE" w:rsidRPr="00C35B5D" w:rsidRDefault="00F83CBE" w:rsidP="00F83CB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47E796" w14:textId="77777777" w:rsidR="00F83CBE" w:rsidRPr="00C35B5D" w:rsidRDefault="00F83CBE" w:rsidP="00F83C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C35B5D">
        <w:rPr>
          <w:rFonts w:ascii="Times New Roman" w:eastAsiaTheme="minorHAnsi" w:hAnsi="Times New Roman"/>
          <w:sz w:val="28"/>
          <w:szCs w:val="28"/>
        </w:rPr>
        <w:t>1. Установить корректирующий коэффициент Км:</w:t>
      </w:r>
    </w:p>
    <w:p w14:paraId="398C2748" w14:textId="77777777" w:rsidR="00F83CBE" w:rsidRPr="00C35B5D" w:rsidRDefault="00F83CBE" w:rsidP="00F83CB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Theme="minorHAnsi" w:hAnsi="Arial" w:cs="Arial"/>
          <w:sz w:val="20"/>
          <w:szCs w:val="20"/>
        </w:rPr>
      </w:pPr>
    </w:p>
    <w:p w14:paraId="50CBBB10" w14:textId="77777777" w:rsidR="00F83CBE" w:rsidRPr="00C35B5D" w:rsidRDefault="00F83CBE" w:rsidP="00F83CB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5"/>
        <w:gridCol w:w="4946"/>
        <w:gridCol w:w="3133"/>
      </w:tblGrid>
      <w:tr w:rsidR="00F83CBE" w:rsidRPr="00C35B5D" w14:paraId="7B411DBA" w14:textId="77777777" w:rsidTr="00711BCC">
        <w:tc>
          <w:tcPr>
            <w:tcW w:w="1809" w:type="dxa"/>
          </w:tcPr>
          <w:p w14:paraId="32D440B6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№ Сегмента</w:t>
            </w:r>
          </w:p>
        </w:tc>
        <w:tc>
          <w:tcPr>
            <w:tcW w:w="5103" w:type="dxa"/>
          </w:tcPr>
          <w:p w14:paraId="13C34F2D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Сегмент рынка недвижимости</w:t>
            </w:r>
          </w:p>
        </w:tc>
        <w:tc>
          <w:tcPr>
            <w:tcW w:w="3225" w:type="dxa"/>
          </w:tcPr>
          <w:p w14:paraId="46C128A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rFonts w:eastAsiaTheme="minorHAnsi"/>
                <w:sz w:val="28"/>
                <w:szCs w:val="28"/>
              </w:rPr>
              <w:t>Значение коэффициента (Км)</w:t>
            </w:r>
          </w:p>
        </w:tc>
      </w:tr>
      <w:tr w:rsidR="00F83CBE" w:rsidRPr="00C35B5D" w14:paraId="3BFF5493" w14:textId="77777777" w:rsidTr="00711BCC">
        <w:tc>
          <w:tcPr>
            <w:tcW w:w="1809" w:type="dxa"/>
          </w:tcPr>
          <w:p w14:paraId="0C1E55F8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02D4C61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Сельскохозяйственное использование</w:t>
            </w:r>
          </w:p>
        </w:tc>
        <w:tc>
          <w:tcPr>
            <w:tcW w:w="3225" w:type="dxa"/>
          </w:tcPr>
          <w:p w14:paraId="37BF2BC7" w14:textId="77777777" w:rsidR="00F83CBE" w:rsidRPr="00C35B5D" w:rsidRDefault="004423D6" w:rsidP="00442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35</w:t>
            </w:r>
          </w:p>
        </w:tc>
      </w:tr>
      <w:tr w:rsidR="00F83CBE" w:rsidRPr="00C35B5D" w14:paraId="2FE98246" w14:textId="77777777" w:rsidTr="00711BCC">
        <w:tc>
          <w:tcPr>
            <w:tcW w:w="1809" w:type="dxa"/>
          </w:tcPr>
          <w:p w14:paraId="4D5C6FBB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2.1</w:t>
            </w:r>
          </w:p>
        </w:tc>
        <w:tc>
          <w:tcPr>
            <w:tcW w:w="5103" w:type="dxa"/>
          </w:tcPr>
          <w:p w14:paraId="6E373B16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Жилая застройка (среднеэтажная и многоэтажная)</w:t>
            </w:r>
          </w:p>
        </w:tc>
        <w:tc>
          <w:tcPr>
            <w:tcW w:w="3225" w:type="dxa"/>
          </w:tcPr>
          <w:p w14:paraId="57E2B93F" w14:textId="77777777" w:rsidR="00F83CBE" w:rsidRPr="00C35B5D" w:rsidRDefault="0001427D" w:rsidP="0071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F83CBE" w:rsidRPr="00C35B5D" w14:paraId="55F60618" w14:textId="77777777" w:rsidTr="00711BCC">
        <w:tc>
          <w:tcPr>
            <w:tcW w:w="1809" w:type="dxa"/>
          </w:tcPr>
          <w:p w14:paraId="2C378FD9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2.2</w:t>
            </w:r>
          </w:p>
        </w:tc>
        <w:tc>
          <w:tcPr>
            <w:tcW w:w="5103" w:type="dxa"/>
          </w:tcPr>
          <w:p w14:paraId="6A96383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Малоэтажная жилая застройка</w:t>
            </w:r>
          </w:p>
        </w:tc>
        <w:tc>
          <w:tcPr>
            <w:tcW w:w="3225" w:type="dxa"/>
          </w:tcPr>
          <w:p w14:paraId="1FF6B12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1,87</w:t>
            </w:r>
          </w:p>
        </w:tc>
      </w:tr>
      <w:tr w:rsidR="00F83CBE" w:rsidRPr="00C35B5D" w14:paraId="3DA98DAD" w14:textId="77777777" w:rsidTr="00711BCC">
        <w:tc>
          <w:tcPr>
            <w:tcW w:w="1809" w:type="dxa"/>
          </w:tcPr>
          <w:p w14:paraId="5A54AF0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2.7</w:t>
            </w:r>
          </w:p>
        </w:tc>
        <w:tc>
          <w:tcPr>
            <w:tcW w:w="5103" w:type="dxa"/>
          </w:tcPr>
          <w:p w14:paraId="7DCB26A8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Хранение автотранспорта</w:t>
            </w:r>
          </w:p>
        </w:tc>
        <w:tc>
          <w:tcPr>
            <w:tcW w:w="3225" w:type="dxa"/>
          </w:tcPr>
          <w:p w14:paraId="7597050C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1,74</w:t>
            </w:r>
          </w:p>
        </w:tc>
      </w:tr>
      <w:tr w:rsidR="00F83CBE" w:rsidRPr="00C35B5D" w14:paraId="364CD73D" w14:textId="77777777" w:rsidTr="00711BCC">
        <w:tc>
          <w:tcPr>
            <w:tcW w:w="1809" w:type="dxa"/>
          </w:tcPr>
          <w:p w14:paraId="2CAD0A7A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0577C1FE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Общественное использование</w:t>
            </w:r>
          </w:p>
        </w:tc>
        <w:tc>
          <w:tcPr>
            <w:tcW w:w="3225" w:type="dxa"/>
          </w:tcPr>
          <w:p w14:paraId="5E59CE5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1,29</w:t>
            </w:r>
          </w:p>
        </w:tc>
      </w:tr>
      <w:tr w:rsidR="00F83CBE" w:rsidRPr="00C35B5D" w14:paraId="27D9BBD9" w14:textId="77777777" w:rsidTr="00711BCC">
        <w:tc>
          <w:tcPr>
            <w:tcW w:w="1809" w:type="dxa"/>
          </w:tcPr>
          <w:p w14:paraId="3CEA028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14:paraId="786F8D77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Предпринимательство</w:t>
            </w:r>
          </w:p>
        </w:tc>
        <w:tc>
          <w:tcPr>
            <w:tcW w:w="3225" w:type="dxa"/>
          </w:tcPr>
          <w:p w14:paraId="6A9316AC" w14:textId="4E34A4BC" w:rsidR="00F83CBE" w:rsidRPr="00C35B5D" w:rsidRDefault="003E1151" w:rsidP="0071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0,48</w:t>
            </w:r>
          </w:p>
        </w:tc>
      </w:tr>
      <w:tr w:rsidR="00F83CBE" w:rsidRPr="00C35B5D" w14:paraId="271D6CD8" w14:textId="77777777" w:rsidTr="00711BCC">
        <w:tc>
          <w:tcPr>
            <w:tcW w:w="1809" w:type="dxa"/>
          </w:tcPr>
          <w:p w14:paraId="670834DE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14:paraId="40E11BF7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Отдых (рекреация)</w:t>
            </w:r>
          </w:p>
        </w:tc>
        <w:tc>
          <w:tcPr>
            <w:tcW w:w="3225" w:type="dxa"/>
          </w:tcPr>
          <w:p w14:paraId="16FA9B1D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0,85</w:t>
            </w:r>
          </w:p>
        </w:tc>
      </w:tr>
      <w:tr w:rsidR="00F83CBE" w:rsidRPr="00C35B5D" w14:paraId="32520AF8" w14:textId="77777777" w:rsidTr="00711BCC">
        <w:tc>
          <w:tcPr>
            <w:tcW w:w="1809" w:type="dxa"/>
          </w:tcPr>
          <w:p w14:paraId="2EE574FC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14:paraId="33C5AB3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Производственная деятельность</w:t>
            </w:r>
          </w:p>
        </w:tc>
        <w:tc>
          <w:tcPr>
            <w:tcW w:w="3225" w:type="dxa"/>
          </w:tcPr>
          <w:p w14:paraId="4145EAEB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1,17</w:t>
            </w:r>
          </w:p>
        </w:tc>
      </w:tr>
      <w:tr w:rsidR="00F83CBE" w:rsidRPr="00C35B5D" w14:paraId="73B42D57" w14:textId="77777777" w:rsidTr="00711BCC">
        <w:tc>
          <w:tcPr>
            <w:tcW w:w="1809" w:type="dxa"/>
          </w:tcPr>
          <w:p w14:paraId="107B9E8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6.1</w:t>
            </w:r>
          </w:p>
        </w:tc>
        <w:tc>
          <w:tcPr>
            <w:tcW w:w="5103" w:type="dxa"/>
          </w:tcPr>
          <w:p w14:paraId="717D004C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Склады, в т.ч. промышленно-логистические парки</w:t>
            </w:r>
          </w:p>
        </w:tc>
        <w:tc>
          <w:tcPr>
            <w:tcW w:w="3225" w:type="dxa"/>
          </w:tcPr>
          <w:p w14:paraId="63815559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2,74</w:t>
            </w:r>
          </w:p>
        </w:tc>
      </w:tr>
      <w:tr w:rsidR="00F83CBE" w:rsidRPr="00C35B5D" w14:paraId="7D882E24" w14:textId="77777777" w:rsidTr="00711BCC">
        <w:tc>
          <w:tcPr>
            <w:tcW w:w="1809" w:type="dxa"/>
          </w:tcPr>
          <w:p w14:paraId="623C6607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14:paraId="42230B76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Транспорт</w:t>
            </w:r>
          </w:p>
        </w:tc>
        <w:tc>
          <w:tcPr>
            <w:tcW w:w="3225" w:type="dxa"/>
          </w:tcPr>
          <w:p w14:paraId="557B7D7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2BB09543" w14:textId="77777777" w:rsidTr="00711BCC">
        <w:tc>
          <w:tcPr>
            <w:tcW w:w="1809" w:type="dxa"/>
          </w:tcPr>
          <w:p w14:paraId="6C5F0FF7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14:paraId="15F45E5C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Обеспечение обороны и безопасности</w:t>
            </w:r>
          </w:p>
        </w:tc>
        <w:tc>
          <w:tcPr>
            <w:tcW w:w="3225" w:type="dxa"/>
          </w:tcPr>
          <w:p w14:paraId="5AD4AAFD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454FE5D4" w14:textId="77777777" w:rsidTr="00711BCC">
        <w:tc>
          <w:tcPr>
            <w:tcW w:w="1809" w:type="dxa"/>
          </w:tcPr>
          <w:p w14:paraId="305AEDA7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14:paraId="2B5BEFFE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Охраняемые природные территории и благоустройство</w:t>
            </w:r>
          </w:p>
        </w:tc>
        <w:tc>
          <w:tcPr>
            <w:tcW w:w="3225" w:type="dxa"/>
          </w:tcPr>
          <w:p w14:paraId="0112B254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33DBFB99" w14:textId="77777777" w:rsidTr="00711BCC">
        <w:tc>
          <w:tcPr>
            <w:tcW w:w="1809" w:type="dxa"/>
          </w:tcPr>
          <w:p w14:paraId="2530E164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14:paraId="5F43836E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Использование лесов</w:t>
            </w:r>
          </w:p>
        </w:tc>
        <w:tc>
          <w:tcPr>
            <w:tcW w:w="3225" w:type="dxa"/>
          </w:tcPr>
          <w:p w14:paraId="3C160574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2350B703" w14:textId="77777777" w:rsidTr="00711BCC">
        <w:tc>
          <w:tcPr>
            <w:tcW w:w="1809" w:type="dxa"/>
          </w:tcPr>
          <w:p w14:paraId="194FE8DD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14:paraId="29A51651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Водные объекты</w:t>
            </w:r>
          </w:p>
        </w:tc>
        <w:tc>
          <w:tcPr>
            <w:tcW w:w="3225" w:type="dxa"/>
          </w:tcPr>
          <w:p w14:paraId="3D55E576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0A757530" w14:textId="77777777" w:rsidTr="00711BCC">
        <w:tc>
          <w:tcPr>
            <w:tcW w:w="1809" w:type="dxa"/>
          </w:tcPr>
          <w:p w14:paraId="6A89AB14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14:paraId="3E7518EC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Специальное, ритуальное использование, запас</w:t>
            </w:r>
          </w:p>
        </w:tc>
        <w:tc>
          <w:tcPr>
            <w:tcW w:w="3225" w:type="dxa"/>
          </w:tcPr>
          <w:p w14:paraId="2D49FCD6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1,0</w:t>
            </w:r>
          </w:p>
        </w:tc>
      </w:tr>
      <w:tr w:rsidR="00F83CBE" w:rsidRPr="00C35B5D" w14:paraId="4E5CF689" w14:textId="77777777" w:rsidTr="00711BCC">
        <w:tc>
          <w:tcPr>
            <w:tcW w:w="1809" w:type="dxa"/>
          </w:tcPr>
          <w:p w14:paraId="571D64F0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14:paraId="1DB6355D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Садоводство и огородничество</w:t>
            </w:r>
          </w:p>
        </w:tc>
        <w:tc>
          <w:tcPr>
            <w:tcW w:w="3225" w:type="dxa"/>
          </w:tcPr>
          <w:p w14:paraId="7229F305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2,0</w:t>
            </w:r>
          </w:p>
        </w:tc>
      </w:tr>
      <w:tr w:rsidR="00F83CBE" w:rsidRPr="00C35B5D" w14:paraId="344D47CE" w14:textId="77777777" w:rsidTr="00711BCC">
        <w:tc>
          <w:tcPr>
            <w:tcW w:w="1809" w:type="dxa"/>
          </w:tcPr>
          <w:p w14:paraId="5F6AB903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14:paraId="1C48A0BA" w14:textId="6F23EBAB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Иное использование (земельные</w:t>
            </w:r>
            <w:r w:rsidR="003E1151">
              <w:rPr>
                <w:sz w:val="28"/>
                <w:szCs w:val="28"/>
              </w:rPr>
              <w:t xml:space="preserve"> </w:t>
            </w:r>
            <w:r w:rsidRPr="00C35B5D">
              <w:rPr>
                <w:sz w:val="28"/>
                <w:szCs w:val="28"/>
              </w:rPr>
              <w:t>участки</w:t>
            </w:r>
            <w:r w:rsidR="003E1151">
              <w:rPr>
                <w:sz w:val="28"/>
                <w:szCs w:val="28"/>
              </w:rPr>
              <w:t>,</w:t>
            </w:r>
            <w:r w:rsidRPr="00C35B5D">
              <w:rPr>
                <w:sz w:val="28"/>
                <w:szCs w:val="28"/>
              </w:rPr>
              <w:t xml:space="preserve"> в отношении которых не установлен код вида разрешенного использования)</w:t>
            </w:r>
          </w:p>
        </w:tc>
        <w:tc>
          <w:tcPr>
            <w:tcW w:w="3225" w:type="dxa"/>
          </w:tcPr>
          <w:p w14:paraId="294AC3FB" w14:textId="77777777" w:rsidR="00F83CBE" w:rsidRPr="00C35B5D" w:rsidRDefault="00F83CBE" w:rsidP="00711BCC">
            <w:pPr>
              <w:jc w:val="center"/>
              <w:rPr>
                <w:sz w:val="28"/>
                <w:szCs w:val="28"/>
              </w:rPr>
            </w:pPr>
            <w:r w:rsidRPr="00C35B5D">
              <w:rPr>
                <w:sz w:val="28"/>
                <w:szCs w:val="28"/>
              </w:rPr>
              <w:t>2,67</w:t>
            </w:r>
          </w:p>
        </w:tc>
      </w:tr>
    </w:tbl>
    <w:p w14:paraId="13C87897" w14:textId="77777777" w:rsidR="00F83CBE" w:rsidRPr="00C35B5D" w:rsidRDefault="00F83CBE" w:rsidP="00F83CBE">
      <w:pPr>
        <w:pStyle w:val="a7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0CC6E8AA" w14:textId="77777777" w:rsidR="008B6681" w:rsidRDefault="008B6681"/>
    <w:sectPr w:rsidR="008B6681" w:rsidSect="00F83CB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A8F"/>
    <w:multiLevelType w:val="hybridMultilevel"/>
    <w:tmpl w:val="075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D1D65"/>
    <w:multiLevelType w:val="hybridMultilevel"/>
    <w:tmpl w:val="36AE0824"/>
    <w:lvl w:ilvl="0" w:tplc="8EEA376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014C5"/>
    <w:multiLevelType w:val="hybridMultilevel"/>
    <w:tmpl w:val="244E226C"/>
    <w:lvl w:ilvl="0" w:tplc="0288770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1E24CF"/>
    <w:multiLevelType w:val="hybridMultilevel"/>
    <w:tmpl w:val="B0CAA2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312AA"/>
    <w:multiLevelType w:val="hybridMultilevel"/>
    <w:tmpl w:val="C02609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96EEC"/>
    <w:multiLevelType w:val="hybridMultilevel"/>
    <w:tmpl w:val="69D8EB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E4"/>
    <w:rsid w:val="0001427D"/>
    <w:rsid w:val="000A028B"/>
    <w:rsid w:val="003E1151"/>
    <w:rsid w:val="00436D96"/>
    <w:rsid w:val="004423D6"/>
    <w:rsid w:val="004E681E"/>
    <w:rsid w:val="00876DE4"/>
    <w:rsid w:val="008B6681"/>
    <w:rsid w:val="008F3351"/>
    <w:rsid w:val="009E233F"/>
    <w:rsid w:val="00A42AF7"/>
    <w:rsid w:val="00BD5D37"/>
    <w:rsid w:val="00DF5E2E"/>
    <w:rsid w:val="00EA65DA"/>
    <w:rsid w:val="00F8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65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D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876DE4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6DE4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76DE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76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DE4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83CB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D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876DE4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76DE4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76DE4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76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DE4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83CB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</dc:creator>
  <cp:lastModifiedBy>Lukina</cp:lastModifiedBy>
  <cp:revision>10</cp:revision>
  <cp:lastPrinted>2024-11-28T03:52:00Z</cp:lastPrinted>
  <dcterms:created xsi:type="dcterms:W3CDTF">2024-11-20T03:35:00Z</dcterms:created>
  <dcterms:modified xsi:type="dcterms:W3CDTF">2024-11-28T03:53:00Z</dcterms:modified>
</cp:coreProperties>
</file>